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E" w:rsidRDefault="008A64FE" w:rsidP="008A64F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Доклад на тему:</w:t>
      </w:r>
    </w:p>
    <w:p w:rsidR="000503BB" w:rsidRDefault="008A64FE" w:rsidP="008A64F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A64FE">
        <w:rPr>
          <w:sz w:val="28"/>
          <w:szCs w:val="28"/>
        </w:rPr>
        <w:t>О ходе реализации налоговыми органами округа полномочий Удостоверяющего  центра ФНС России по выпуску сертификатов ключа проверки электронной подписи</w:t>
      </w:r>
      <w:r>
        <w:rPr>
          <w:sz w:val="28"/>
          <w:szCs w:val="28"/>
        </w:rPr>
        <w:t>»</w:t>
      </w:r>
    </w:p>
    <w:p w:rsidR="008A64FE" w:rsidRDefault="008A64FE" w:rsidP="00AA7D1E">
      <w:pPr>
        <w:ind w:firstLine="567"/>
        <w:jc w:val="both"/>
        <w:rPr>
          <w:sz w:val="28"/>
          <w:szCs w:val="28"/>
        </w:rPr>
      </w:pPr>
    </w:p>
    <w:p w:rsidR="000503BB" w:rsidRDefault="000503BB" w:rsidP="00AA7D1E">
      <w:pPr>
        <w:ind w:firstLine="567"/>
        <w:jc w:val="both"/>
        <w:rPr>
          <w:sz w:val="28"/>
          <w:szCs w:val="28"/>
        </w:rPr>
      </w:pP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proofErr w:type="gramStart"/>
      <w:r w:rsidRPr="006E7FB5">
        <w:rPr>
          <w:sz w:val="28"/>
          <w:szCs w:val="28"/>
          <w:lang w:val="en-US"/>
        </w:rPr>
        <w:t>C</w:t>
      </w:r>
      <w:r w:rsidRPr="006E7FB5">
        <w:rPr>
          <w:sz w:val="28"/>
          <w:szCs w:val="28"/>
        </w:rPr>
        <w:t xml:space="preserve">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  <w:proofErr w:type="gramEnd"/>
      <w:r w:rsidR="0094178F" w:rsidRPr="006E7FB5">
        <w:rPr>
          <w:sz w:val="28"/>
          <w:szCs w:val="28"/>
        </w:rPr>
        <w:t xml:space="preserve"> </w:t>
      </w:r>
      <w:r w:rsidR="0094178F" w:rsidRPr="006E7FB5">
        <w:rPr>
          <w:i/>
          <w:sz w:val="28"/>
          <w:szCs w:val="28"/>
        </w:rPr>
        <w:t>(в связи с изменениями в 63-фз)</w:t>
      </w:r>
    </w:p>
    <w:p w:rsidR="00BD6069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 xml:space="preserve">Срок действия </w:t>
      </w:r>
      <w:r w:rsidR="00D85CAB" w:rsidRPr="006E7FB5">
        <w:rPr>
          <w:sz w:val="28"/>
          <w:szCs w:val="28"/>
        </w:rPr>
        <w:t>квалифицированн</w:t>
      </w:r>
      <w:r w:rsidR="00D85CAB">
        <w:rPr>
          <w:sz w:val="28"/>
          <w:szCs w:val="28"/>
        </w:rPr>
        <w:t>ых</w:t>
      </w:r>
      <w:r w:rsidR="00D85CAB" w:rsidRPr="006E7FB5">
        <w:rPr>
          <w:sz w:val="28"/>
          <w:szCs w:val="28"/>
        </w:rPr>
        <w:t xml:space="preserve"> электронн</w:t>
      </w:r>
      <w:r w:rsidR="00D85CAB">
        <w:rPr>
          <w:sz w:val="28"/>
          <w:szCs w:val="28"/>
        </w:rPr>
        <w:t>ых</w:t>
      </w:r>
      <w:r w:rsidR="00D85CAB" w:rsidRPr="006E7FB5">
        <w:rPr>
          <w:sz w:val="28"/>
          <w:szCs w:val="28"/>
        </w:rPr>
        <w:t xml:space="preserve"> подпис</w:t>
      </w:r>
      <w:r w:rsidR="00D85CAB">
        <w:rPr>
          <w:sz w:val="28"/>
          <w:szCs w:val="28"/>
        </w:rPr>
        <w:t>ей</w:t>
      </w:r>
      <w:r w:rsidRPr="006E7FB5">
        <w:rPr>
          <w:sz w:val="28"/>
          <w:szCs w:val="28"/>
        </w:rPr>
        <w:t xml:space="preserve">, выпущенных коммерческими удостоверяющими центрами, заканчивается 1 января 2022 года. До 1 июля 2021 года им необходимо </w:t>
      </w:r>
      <w:proofErr w:type="spellStart"/>
      <w:r w:rsidRPr="006E7FB5">
        <w:rPr>
          <w:sz w:val="28"/>
          <w:szCs w:val="28"/>
        </w:rPr>
        <w:t>переаккредитоваться</w:t>
      </w:r>
      <w:proofErr w:type="spellEnd"/>
      <w:r w:rsidRPr="006E7FB5">
        <w:rPr>
          <w:sz w:val="28"/>
          <w:szCs w:val="28"/>
        </w:rPr>
        <w:t xml:space="preserve">. 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 xml:space="preserve">Чтобы обеспечить «бесшовный» переход от платной к соответствующей безвозмездной государственной услуге по выпуску электронной подписи </w:t>
      </w:r>
      <w:r w:rsidRPr="006E7FB5">
        <w:rPr>
          <w:b/>
          <w:sz w:val="28"/>
          <w:szCs w:val="28"/>
        </w:rPr>
        <w:t>с 1 июля получить квалифицированную электронную подпись можно будет в Удостоверяющем центре ФНС России</w:t>
      </w:r>
      <w:proofErr w:type="gramStart"/>
      <w:r w:rsidRPr="006E7FB5">
        <w:rPr>
          <w:sz w:val="28"/>
          <w:szCs w:val="28"/>
        </w:rPr>
        <w:t>.</w:t>
      </w:r>
      <w:proofErr w:type="gramEnd"/>
      <w:r w:rsidR="0094178F" w:rsidRPr="006E7FB5">
        <w:rPr>
          <w:sz w:val="28"/>
          <w:szCs w:val="28"/>
        </w:rPr>
        <w:t xml:space="preserve"> </w:t>
      </w:r>
      <w:r w:rsidR="0094178F" w:rsidRPr="006E7FB5">
        <w:rPr>
          <w:i/>
          <w:sz w:val="28"/>
          <w:szCs w:val="28"/>
        </w:rPr>
        <w:t>(</w:t>
      </w:r>
      <w:proofErr w:type="gramStart"/>
      <w:r w:rsidR="0094178F" w:rsidRPr="006E7FB5">
        <w:rPr>
          <w:i/>
          <w:sz w:val="28"/>
          <w:szCs w:val="28"/>
        </w:rPr>
        <w:t>в</w:t>
      </w:r>
      <w:proofErr w:type="gramEnd"/>
      <w:r w:rsidR="0094178F" w:rsidRPr="006E7FB5">
        <w:rPr>
          <w:i/>
          <w:sz w:val="28"/>
          <w:szCs w:val="28"/>
        </w:rPr>
        <w:t xml:space="preserve"> качестве эксперимента, белый список)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>Сделать это смогут все юридические лица и индивидуальные предприниматели с учетом следующих ограничений: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 xml:space="preserve">Удостоверяющий центр ФНС России бесплатно выдает квалифицированные сертификаты только для </w:t>
      </w:r>
      <w:r w:rsidRPr="006E7FB5">
        <w:rPr>
          <w:b/>
          <w:sz w:val="28"/>
          <w:szCs w:val="28"/>
        </w:rPr>
        <w:t xml:space="preserve">юридических </w:t>
      </w:r>
      <w:proofErr w:type="gramStart"/>
      <w:r w:rsidRPr="006E7FB5">
        <w:rPr>
          <w:b/>
          <w:sz w:val="28"/>
          <w:szCs w:val="28"/>
        </w:rPr>
        <w:t>лиц</w:t>
      </w:r>
      <w:proofErr w:type="gramEnd"/>
      <w:r w:rsidR="00D85CAB">
        <w:rPr>
          <w:sz w:val="28"/>
          <w:szCs w:val="28"/>
        </w:rPr>
        <w:t xml:space="preserve"> </w:t>
      </w:r>
      <w:r w:rsidRPr="006E7FB5">
        <w:rPr>
          <w:sz w:val="28"/>
          <w:szCs w:val="28"/>
        </w:rPr>
        <w:t>как правило, генеральному директору, который действует от</w:t>
      </w:r>
      <w:r w:rsidR="00D85CAB">
        <w:rPr>
          <w:sz w:val="28"/>
          <w:szCs w:val="28"/>
        </w:rPr>
        <w:t xml:space="preserve"> лица компании без доверенности</w:t>
      </w:r>
      <w:r w:rsidRPr="006E7FB5">
        <w:rPr>
          <w:sz w:val="28"/>
          <w:szCs w:val="28"/>
        </w:rPr>
        <w:t xml:space="preserve">, </w:t>
      </w:r>
      <w:r w:rsidRPr="006E7FB5">
        <w:rPr>
          <w:b/>
          <w:sz w:val="28"/>
          <w:szCs w:val="28"/>
        </w:rPr>
        <w:t>индивидуальных предпринимателей и нотариусов</w:t>
      </w:r>
      <w:r w:rsidRPr="006E7FB5">
        <w:rPr>
          <w:sz w:val="28"/>
          <w:szCs w:val="28"/>
        </w:rPr>
        <w:t>;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C97597" w:rsidRPr="006E7FB5" w:rsidRDefault="00C97597" w:rsidP="00AA7D1E">
      <w:pPr>
        <w:ind w:firstLine="567"/>
        <w:jc w:val="both"/>
        <w:rPr>
          <w:b/>
          <w:sz w:val="28"/>
          <w:szCs w:val="28"/>
        </w:rPr>
      </w:pPr>
      <w:r w:rsidRPr="006E7FB5">
        <w:rPr>
          <w:sz w:val="28"/>
          <w:szCs w:val="28"/>
        </w:rPr>
        <w:t xml:space="preserve">Квалифицированные сертификаты для заявителей, выпускаются территориальными налоговыми органами по предварительной записи. </w:t>
      </w:r>
      <w:r w:rsidRPr="006E7FB5">
        <w:rPr>
          <w:b/>
          <w:sz w:val="28"/>
          <w:szCs w:val="28"/>
        </w:rPr>
        <w:t>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b/>
          <w:sz w:val="28"/>
          <w:szCs w:val="28"/>
        </w:rPr>
        <w:t>Квалифицированный сертификат записывается на</w:t>
      </w:r>
      <w:r w:rsidRPr="006E7FB5">
        <w:rPr>
          <w:sz w:val="28"/>
          <w:szCs w:val="28"/>
        </w:rPr>
        <w:t xml:space="preserve"> предоставляемый заявителем носитель ключевой информации, </w:t>
      </w:r>
      <w:r w:rsidRPr="006E7FB5">
        <w:rPr>
          <w:b/>
          <w:sz w:val="28"/>
          <w:szCs w:val="28"/>
        </w:rPr>
        <w:t>сертифицированный ФСТЭК России или ФСБ России</w:t>
      </w:r>
      <w:r w:rsidRPr="006E7FB5">
        <w:rPr>
          <w:sz w:val="28"/>
          <w:szCs w:val="28"/>
        </w:rPr>
        <w:t xml:space="preserve">. УЦ ФНС России поддерживает ключевые носители формата </w:t>
      </w:r>
      <w:r w:rsidRPr="006E7FB5">
        <w:rPr>
          <w:sz w:val="28"/>
          <w:szCs w:val="28"/>
          <w:lang w:val="en-US"/>
        </w:rPr>
        <w:t>USB</w:t>
      </w:r>
      <w:r w:rsidR="00D85CAB">
        <w:rPr>
          <w:sz w:val="28"/>
          <w:szCs w:val="28"/>
        </w:rPr>
        <w:t xml:space="preserve"> Тип-А, в частности: </w:t>
      </w:r>
      <w:proofErr w:type="spellStart"/>
      <w:r w:rsidR="00D85CAB">
        <w:rPr>
          <w:sz w:val="28"/>
          <w:szCs w:val="28"/>
        </w:rPr>
        <w:t>Рутокен</w:t>
      </w:r>
      <w:proofErr w:type="spellEnd"/>
      <w:r w:rsidR="00D85CAB">
        <w:rPr>
          <w:sz w:val="28"/>
          <w:szCs w:val="28"/>
        </w:rPr>
        <w:t xml:space="preserve">, </w:t>
      </w:r>
      <w:proofErr w:type="spellStart"/>
      <w:r w:rsidRPr="006E7FB5">
        <w:rPr>
          <w:sz w:val="28"/>
          <w:szCs w:val="28"/>
          <w:lang w:val="en-US"/>
        </w:rPr>
        <w:t>JaCarta</w:t>
      </w:r>
      <w:proofErr w:type="spellEnd"/>
      <w:r w:rsidR="00D85CAB">
        <w:rPr>
          <w:sz w:val="28"/>
          <w:szCs w:val="28"/>
        </w:rPr>
        <w:t xml:space="preserve">, </w:t>
      </w:r>
      <w:r w:rsidRPr="006E7FB5">
        <w:rPr>
          <w:sz w:val="28"/>
          <w:szCs w:val="28"/>
          <w:lang w:val="en-US"/>
        </w:rPr>
        <w:t>ESMART</w:t>
      </w:r>
      <w:r w:rsidRPr="006E7FB5">
        <w:rPr>
          <w:sz w:val="28"/>
          <w:szCs w:val="28"/>
        </w:rPr>
        <w:t xml:space="preserve"> </w:t>
      </w:r>
      <w:r w:rsidRPr="006E7FB5">
        <w:rPr>
          <w:sz w:val="28"/>
          <w:szCs w:val="28"/>
          <w:lang w:val="en-US"/>
        </w:rPr>
        <w:t>Token</w:t>
      </w:r>
      <w:r w:rsidR="00D85CAB">
        <w:rPr>
          <w:sz w:val="28"/>
          <w:szCs w:val="28"/>
        </w:rPr>
        <w:t xml:space="preserve"> </w:t>
      </w:r>
      <w:r w:rsidRPr="006E7FB5">
        <w:rPr>
          <w:sz w:val="28"/>
          <w:szCs w:val="28"/>
        </w:rPr>
        <w:t xml:space="preserve"> и другие, соответствующие установленным требованиям.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 xml:space="preserve">Приобрести такие носители можно у дистрибьюторов производителей и </w:t>
      </w:r>
      <w:proofErr w:type="gramStart"/>
      <w:r w:rsidRPr="006E7FB5">
        <w:rPr>
          <w:sz w:val="28"/>
          <w:szCs w:val="28"/>
        </w:rPr>
        <w:t>в</w:t>
      </w:r>
      <w:proofErr w:type="gramEnd"/>
      <w:r w:rsidRPr="006E7FB5">
        <w:rPr>
          <w:sz w:val="28"/>
          <w:szCs w:val="28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</w:t>
      </w:r>
      <w:r w:rsidR="00A36F55">
        <w:rPr>
          <w:sz w:val="28"/>
          <w:szCs w:val="28"/>
        </w:rPr>
        <w:t>квалифицированных электронных подписей</w:t>
      </w:r>
      <w:r w:rsidRPr="006E7FB5">
        <w:rPr>
          <w:sz w:val="28"/>
          <w:szCs w:val="28"/>
        </w:rPr>
        <w:t xml:space="preserve"> и сертификатов к ним, выданных как коммерческими, так и государственными </w:t>
      </w:r>
      <w:r w:rsidR="00A36F55">
        <w:rPr>
          <w:sz w:val="28"/>
          <w:szCs w:val="28"/>
        </w:rPr>
        <w:t>Удостоверяющими центрами</w:t>
      </w:r>
      <w:r w:rsidRPr="006E7FB5">
        <w:rPr>
          <w:sz w:val="28"/>
          <w:szCs w:val="28"/>
        </w:rPr>
        <w:t>.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lastRenderedPageBreak/>
        <w:t>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5E71B2" w:rsidRDefault="005E71B2" w:rsidP="00A36F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6E7FB5">
        <w:rPr>
          <w:sz w:val="28"/>
          <w:szCs w:val="28"/>
        </w:rPr>
        <w:t xml:space="preserve">квалифицированной электронной подписи </w:t>
      </w:r>
      <w:r>
        <w:rPr>
          <w:sz w:val="28"/>
          <w:szCs w:val="28"/>
        </w:rPr>
        <w:t>в Ямало-Ненецком автономном округе возможно в</w:t>
      </w:r>
      <w:r w:rsidR="00A36F55">
        <w:rPr>
          <w:sz w:val="28"/>
          <w:szCs w:val="28"/>
        </w:rPr>
        <w:t xml:space="preserve"> межрайонных налоговых инспекциях в городах Салехард, Новый Уренгой, </w:t>
      </w:r>
      <w:proofErr w:type="spellStart"/>
      <w:r w:rsidR="00A36F55">
        <w:rPr>
          <w:sz w:val="28"/>
          <w:szCs w:val="28"/>
        </w:rPr>
        <w:t>Тарко</w:t>
      </w:r>
      <w:proofErr w:type="spellEnd"/>
      <w:r w:rsidR="00A36F55">
        <w:rPr>
          <w:sz w:val="28"/>
          <w:szCs w:val="28"/>
        </w:rPr>
        <w:t>-Сале, Надым, Ноябрьск.</w:t>
      </w:r>
    </w:p>
    <w:p w:rsidR="00C97597" w:rsidRPr="006E7FB5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 xml:space="preserve">Пользователи, получившие </w:t>
      </w:r>
      <w:r w:rsidR="00D85CAB" w:rsidRPr="006E7FB5">
        <w:rPr>
          <w:sz w:val="28"/>
          <w:szCs w:val="28"/>
        </w:rPr>
        <w:t>квалифицированн</w:t>
      </w:r>
      <w:r w:rsidR="00D85CAB">
        <w:rPr>
          <w:sz w:val="28"/>
          <w:szCs w:val="28"/>
        </w:rPr>
        <w:t>ую</w:t>
      </w:r>
      <w:r w:rsidR="00D85CAB" w:rsidRPr="006E7FB5">
        <w:rPr>
          <w:sz w:val="28"/>
          <w:szCs w:val="28"/>
        </w:rPr>
        <w:t xml:space="preserve"> электронн</w:t>
      </w:r>
      <w:r w:rsidR="00D85CAB">
        <w:rPr>
          <w:sz w:val="28"/>
          <w:szCs w:val="28"/>
        </w:rPr>
        <w:t>ую</w:t>
      </w:r>
      <w:r w:rsidR="00D85CAB" w:rsidRPr="006E7FB5">
        <w:rPr>
          <w:sz w:val="28"/>
          <w:szCs w:val="28"/>
        </w:rPr>
        <w:t xml:space="preserve"> подпис</w:t>
      </w:r>
      <w:r w:rsidR="00D85CAB">
        <w:rPr>
          <w:sz w:val="28"/>
          <w:szCs w:val="28"/>
        </w:rPr>
        <w:t>ь</w:t>
      </w:r>
      <w:r w:rsidRPr="006E7FB5">
        <w:rPr>
          <w:sz w:val="28"/>
          <w:szCs w:val="28"/>
        </w:rPr>
        <w:t xml:space="preserve"> в УЦ ФНС России, могут обращаться в Службу технической поддержки или по телефону </w:t>
      </w:r>
      <w:proofErr w:type="gramStart"/>
      <w:r w:rsidRPr="006E7FB5">
        <w:rPr>
          <w:sz w:val="28"/>
          <w:szCs w:val="28"/>
        </w:rPr>
        <w:t>Единого</w:t>
      </w:r>
      <w:proofErr w:type="gramEnd"/>
      <w:r w:rsidRPr="006E7FB5">
        <w:rPr>
          <w:sz w:val="28"/>
          <w:szCs w:val="28"/>
        </w:rPr>
        <w:t xml:space="preserve"> контакт-центра ФНС России: 8-800-222-2222.</w:t>
      </w:r>
    </w:p>
    <w:p w:rsidR="00C97597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 xml:space="preserve"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</w:t>
      </w:r>
      <w:r w:rsidR="00D85CAB" w:rsidRPr="006E7FB5">
        <w:rPr>
          <w:sz w:val="28"/>
          <w:szCs w:val="28"/>
        </w:rPr>
        <w:t>квалифицированной электронной подписи</w:t>
      </w:r>
      <w:r w:rsidRPr="006E7FB5">
        <w:rPr>
          <w:sz w:val="28"/>
          <w:szCs w:val="28"/>
        </w:rPr>
        <w:t xml:space="preserve"> через «Личный кабинет налогоплательщика – физического лица».</w:t>
      </w:r>
    </w:p>
    <w:p w:rsidR="00204A04" w:rsidRDefault="00204A04" w:rsidP="00AA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ключа проверки электронной подписи возможно только лично владельцем этого ключа, который будет в дальнейшем его использовать. То есть если раньше можно было отправить за </w:t>
      </w:r>
      <w:proofErr w:type="spellStart"/>
      <w:r>
        <w:rPr>
          <w:sz w:val="28"/>
          <w:szCs w:val="28"/>
        </w:rPr>
        <w:t>ключем</w:t>
      </w:r>
      <w:proofErr w:type="spellEnd"/>
      <w:r>
        <w:rPr>
          <w:sz w:val="28"/>
          <w:szCs w:val="28"/>
        </w:rPr>
        <w:t xml:space="preserve"> курьера с простой доверенностью, когда речь шла о юридическом лице, то теперь так делать нельзя.</w:t>
      </w:r>
      <w:r w:rsidR="00C30D14">
        <w:rPr>
          <w:sz w:val="28"/>
          <w:szCs w:val="28"/>
        </w:rPr>
        <w:t xml:space="preserve"> </w:t>
      </w:r>
    </w:p>
    <w:p w:rsidR="00204A04" w:rsidRDefault="00204A04" w:rsidP="00AA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всем гражданам может быть удобно посещение центров выдачи электронных подписей. Для ускорения процесса оказания услуги ФНС России планирует внедрить сервисы, которые позволят направлять удаленно заявление на получение ключа электронной подписи с использованием личных кабинетов либо сервиса государственной регистрации юридического лица – для вновь регистрируемых организаций. Идентификация лица возможна по действующей электронной подписи. </w:t>
      </w:r>
      <w:r w:rsidR="00020B79">
        <w:rPr>
          <w:sz w:val="28"/>
          <w:szCs w:val="28"/>
        </w:rPr>
        <w:t>Пользователь имеет возможность не посещать Удостоверяющий Центр в случае использования квалифицированной электронной подписи и при самостоятельной генерации закрытого ключа на носитель.</w:t>
      </w:r>
    </w:p>
    <w:p w:rsidR="00C97597" w:rsidRDefault="00C97597" w:rsidP="00AA7D1E">
      <w:pPr>
        <w:ind w:firstLine="567"/>
        <w:jc w:val="both"/>
        <w:rPr>
          <w:sz w:val="28"/>
          <w:szCs w:val="28"/>
        </w:rPr>
      </w:pPr>
      <w:r w:rsidRPr="006E7FB5">
        <w:rPr>
          <w:sz w:val="28"/>
          <w:szCs w:val="28"/>
        </w:rPr>
        <w:t xml:space="preserve">ФНС напоминает, что с 1 января 2022 года </w:t>
      </w:r>
      <w:r w:rsidR="00C50903">
        <w:rPr>
          <w:sz w:val="28"/>
          <w:szCs w:val="28"/>
        </w:rPr>
        <w:t>выдачу квалифицированных сертификатов квалифицированной электронной подписи будут осуществлять</w:t>
      </w:r>
      <w:r w:rsidRPr="006E7FB5">
        <w:rPr>
          <w:sz w:val="28"/>
          <w:szCs w:val="28"/>
        </w:rPr>
        <w:t>:</w:t>
      </w:r>
    </w:p>
    <w:p w:rsidR="00EF71D3" w:rsidRDefault="00C50903" w:rsidP="00AA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УЦ ФНС России – юридически лицам и индивидуальным предпринимателям (за исключением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кредитно-финансовой сфере), а так же нотариусам;</w:t>
      </w:r>
    </w:p>
    <w:p w:rsidR="00C50903" w:rsidRDefault="00C50903" w:rsidP="00AA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УЦ Банка России – кредитным организациям, операторам платежных систем и индивидуальным предпринимателям, осуществляющим указанные в части первой ст. 76.1 Федерального закона от 10.07.2002 № 86-ФЗ «О центральном банке Российской Федерации (Банке России)» виды деятельности, а так же должностным лицам Банка России;</w:t>
      </w:r>
    </w:p>
    <w:p w:rsidR="00C50903" w:rsidRDefault="00C50903" w:rsidP="00AA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УЦ Федерального Казначейства – лицам, замещающим государственные должности субъектов Российской Федерации, должностным лицам </w:t>
      </w:r>
      <w:r>
        <w:rPr>
          <w:sz w:val="28"/>
          <w:szCs w:val="28"/>
        </w:rPr>
        <w:lastRenderedPageBreak/>
        <w:t>госорганов, органов местного самоуправления, их подведомственных учреждений и организаций;</w:t>
      </w:r>
    </w:p>
    <w:p w:rsidR="00C50903" w:rsidRDefault="00C50903" w:rsidP="00AA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Коммерческие удостоверяющие центры, получившие аккредитацию </w:t>
      </w:r>
      <w:r w:rsidR="00A36F55">
        <w:rPr>
          <w:sz w:val="28"/>
          <w:szCs w:val="28"/>
        </w:rPr>
        <w:t xml:space="preserve">Министерством </w:t>
      </w:r>
      <w:r w:rsidR="00A36F55" w:rsidRPr="00A36F55">
        <w:rPr>
          <w:sz w:val="28"/>
          <w:szCs w:val="28"/>
        </w:rPr>
        <w:t>цифрового развития, связи и массовых коммуникаций Российской Федерации</w:t>
      </w:r>
      <w:r w:rsidR="00A3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только физическим лицам. Эта подпись будет использоваться сотрудниками компаний, которые не </w:t>
      </w:r>
      <w:proofErr w:type="gramStart"/>
      <w:r>
        <w:rPr>
          <w:sz w:val="28"/>
          <w:szCs w:val="28"/>
        </w:rPr>
        <w:t xml:space="preserve">в </w:t>
      </w:r>
      <w:r w:rsidR="006B4FE9"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действовать от имени юридического лица без доверенности, а так же гражданами в рамках гражданских отношений.</w:t>
      </w:r>
    </w:p>
    <w:p w:rsidR="00C50903" w:rsidRDefault="00C50903" w:rsidP="00AA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физические лица, действующие от имени юридического лица без доверенности (генеральные директора, другие уполномоченные </w:t>
      </w:r>
      <w:r w:rsidR="006B4FE9">
        <w:rPr>
          <w:sz w:val="28"/>
          <w:szCs w:val="28"/>
        </w:rPr>
        <w:t>представители</w:t>
      </w:r>
      <w:r>
        <w:rPr>
          <w:sz w:val="28"/>
          <w:szCs w:val="28"/>
        </w:rPr>
        <w:t>), будут получать сертификат ключа электронной подписи в УЦ ФНС России или УЦ Банка России в зависимости от сферы деятельности</w:t>
      </w:r>
      <w:r w:rsidR="008A64FE">
        <w:rPr>
          <w:sz w:val="28"/>
          <w:szCs w:val="28"/>
        </w:rPr>
        <w:t>.</w:t>
      </w:r>
    </w:p>
    <w:p w:rsidR="00EF71D3" w:rsidRDefault="00EF71D3" w:rsidP="00AA7D1E">
      <w:pPr>
        <w:ind w:firstLine="567"/>
        <w:jc w:val="both"/>
        <w:rPr>
          <w:sz w:val="28"/>
          <w:szCs w:val="28"/>
        </w:rPr>
      </w:pPr>
    </w:p>
    <w:p w:rsidR="005D145F" w:rsidRDefault="005D145F" w:rsidP="006E7FB5">
      <w:pPr>
        <w:jc w:val="both"/>
        <w:rPr>
          <w:i/>
          <w:sz w:val="28"/>
          <w:szCs w:val="28"/>
        </w:rPr>
      </w:pPr>
    </w:p>
    <w:p w:rsidR="00D85CAB" w:rsidRDefault="00D85CAB" w:rsidP="006E7FB5">
      <w:pPr>
        <w:jc w:val="both"/>
        <w:rPr>
          <w:i/>
          <w:sz w:val="28"/>
          <w:szCs w:val="28"/>
        </w:rPr>
      </w:pPr>
    </w:p>
    <w:p w:rsidR="007B7FA4" w:rsidRPr="00D85CAB" w:rsidRDefault="007B7FA4" w:rsidP="00FC2290">
      <w:pPr>
        <w:jc w:val="both"/>
        <w:rPr>
          <w:sz w:val="28"/>
          <w:szCs w:val="28"/>
        </w:rPr>
      </w:pPr>
      <w:bookmarkStart w:id="0" w:name="_GoBack"/>
      <w:bookmarkEnd w:id="0"/>
    </w:p>
    <w:sectPr w:rsidR="007B7FA4" w:rsidRPr="00D8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910"/>
    <w:multiLevelType w:val="hybridMultilevel"/>
    <w:tmpl w:val="B96C1874"/>
    <w:lvl w:ilvl="0" w:tplc="0870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4DD"/>
    <w:multiLevelType w:val="multilevel"/>
    <w:tmpl w:val="C5F6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65C11"/>
    <w:multiLevelType w:val="hybridMultilevel"/>
    <w:tmpl w:val="73B4228E"/>
    <w:lvl w:ilvl="0" w:tplc="0870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3D"/>
    <w:rsid w:val="00020B79"/>
    <w:rsid w:val="00032E3F"/>
    <w:rsid w:val="000503BB"/>
    <w:rsid w:val="000B4B9C"/>
    <w:rsid w:val="000C1122"/>
    <w:rsid w:val="00204A04"/>
    <w:rsid w:val="003513D5"/>
    <w:rsid w:val="00356305"/>
    <w:rsid w:val="003F2880"/>
    <w:rsid w:val="005355F1"/>
    <w:rsid w:val="005771D5"/>
    <w:rsid w:val="005A5EC4"/>
    <w:rsid w:val="005D145F"/>
    <w:rsid w:val="005E71B2"/>
    <w:rsid w:val="006561DD"/>
    <w:rsid w:val="00660F97"/>
    <w:rsid w:val="006B4FE9"/>
    <w:rsid w:val="006E6C01"/>
    <w:rsid w:val="006E7FB5"/>
    <w:rsid w:val="007B7FA4"/>
    <w:rsid w:val="00843687"/>
    <w:rsid w:val="008933D0"/>
    <w:rsid w:val="008A64FE"/>
    <w:rsid w:val="0094178F"/>
    <w:rsid w:val="009C683D"/>
    <w:rsid w:val="009C72D0"/>
    <w:rsid w:val="00A36F55"/>
    <w:rsid w:val="00AA7D1E"/>
    <w:rsid w:val="00AF619C"/>
    <w:rsid w:val="00B3094B"/>
    <w:rsid w:val="00BD6069"/>
    <w:rsid w:val="00C30D14"/>
    <w:rsid w:val="00C45F9D"/>
    <w:rsid w:val="00C50903"/>
    <w:rsid w:val="00C97597"/>
    <w:rsid w:val="00D85CAB"/>
    <w:rsid w:val="00DD2249"/>
    <w:rsid w:val="00DD6D17"/>
    <w:rsid w:val="00ED0123"/>
    <w:rsid w:val="00EF71D3"/>
    <w:rsid w:val="00F7140C"/>
    <w:rsid w:val="00FC0A35"/>
    <w:rsid w:val="00FC2290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F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5F9D"/>
    <w:rPr>
      <w:b/>
      <w:bCs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6"/>
    <w:uiPriority w:val="34"/>
    <w:qFormat/>
    <w:rsid w:val="00C30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5"/>
    <w:uiPriority w:val="34"/>
    <w:rsid w:val="00C30D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F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5F9D"/>
    <w:rPr>
      <w:b/>
      <w:bCs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6"/>
    <w:uiPriority w:val="34"/>
    <w:qFormat/>
    <w:rsid w:val="00C30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5"/>
    <w:uiPriority w:val="34"/>
    <w:rsid w:val="00C30D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 Дмитрий Иванович</dc:creator>
  <cp:lastModifiedBy>Мирзаева Светлана Александровна</cp:lastModifiedBy>
  <cp:revision>9</cp:revision>
  <cp:lastPrinted>2021-06-04T08:33:00Z</cp:lastPrinted>
  <dcterms:created xsi:type="dcterms:W3CDTF">2021-06-03T07:09:00Z</dcterms:created>
  <dcterms:modified xsi:type="dcterms:W3CDTF">2021-06-08T09:18:00Z</dcterms:modified>
</cp:coreProperties>
</file>